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76" w:rsidRDefault="00033376" w:rsidP="00033376">
      <w:pPr>
        <w:ind w:right="-45"/>
        <w:rPr>
          <w:rFonts w:ascii="Arial" w:hAnsi="Arial" w:cs="Arial"/>
          <w:iCs/>
        </w:rPr>
      </w:pPr>
      <w:r>
        <w:rPr>
          <w:rFonts w:ascii="Arial" w:hAnsi="Arial" w:cs="Arial"/>
          <w:b/>
          <w:iCs/>
        </w:rPr>
        <w:t>APPENDIX 10</w:t>
      </w:r>
    </w:p>
    <w:p w:rsidR="00033376" w:rsidRDefault="00033376" w:rsidP="00033376">
      <w:pPr>
        <w:ind w:right="-45"/>
        <w:rPr>
          <w:rFonts w:ascii="Arial" w:hAnsi="Arial" w:cs="Arial"/>
          <w:iCs/>
        </w:rPr>
      </w:pPr>
    </w:p>
    <w:p w:rsidR="00033376" w:rsidRPr="00AA7A44" w:rsidRDefault="00033376" w:rsidP="00033376">
      <w:pPr>
        <w:ind w:right="-45"/>
        <w:rPr>
          <w:rFonts w:ascii="Arial" w:hAnsi="Arial" w:cs="Arial"/>
          <w:b/>
          <w:bCs/>
          <w:lang w:eastAsia="en-GB"/>
        </w:rPr>
      </w:pPr>
      <w:r>
        <w:rPr>
          <w:rFonts w:ascii="Arial" w:hAnsi="Arial" w:cs="Arial"/>
          <w:b/>
          <w:bCs/>
          <w:lang w:eastAsia="en-GB"/>
        </w:rPr>
        <w:t>Statement o</w:t>
      </w:r>
      <w:r w:rsidRPr="00AA7A44">
        <w:rPr>
          <w:rFonts w:ascii="Arial" w:hAnsi="Arial" w:cs="Arial"/>
          <w:b/>
          <w:bCs/>
          <w:lang w:eastAsia="en-GB"/>
        </w:rPr>
        <w:t>f Safeguarding Principles</w:t>
      </w:r>
    </w:p>
    <w:p w:rsidR="00033376" w:rsidRPr="00AA7A44" w:rsidRDefault="00033376" w:rsidP="00033376">
      <w:pPr>
        <w:autoSpaceDE w:val="0"/>
        <w:autoSpaceDN w:val="0"/>
        <w:adjustRightInd w:val="0"/>
        <w:ind w:right="-23"/>
        <w:contextualSpacing/>
        <w:rPr>
          <w:rFonts w:ascii="Arial" w:eastAsia="Times New Roman" w:hAnsi="Arial" w:cs="Arial"/>
          <w:b/>
          <w:lang w:eastAsia="en-GB"/>
        </w:rPr>
      </w:pPr>
    </w:p>
    <w:p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r w:rsidRPr="00AA7A44">
        <w:rPr>
          <w:rFonts w:ascii="Arial" w:eastAsia="Times New Roman" w:hAnsi="Arial" w:cs="Arial"/>
          <w:lang w:eastAsia="en-GB"/>
        </w:rPr>
        <w:t>The Church of England and the Methodist Church work in partnership with other Christian Churches and other agencies in delivering safeguarding. The following statement of principles appears at the head of each safeguarding policy:</w:t>
      </w:r>
    </w:p>
    <w:p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p>
    <w:p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r w:rsidRPr="00AA7A44">
        <w:rPr>
          <w:rFonts w:ascii="Arial" w:eastAsia="Times New Roman" w:hAnsi="Arial" w:cs="Arial"/>
          <w:lang w:eastAsia="en-GB"/>
        </w:rPr>
        <w:t>We are committed to:</w:t>
      </w:r>
    </w:p>
    <w:p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p>
    <w:p w:rsidR="00033376" w:rsidRPr="00AA7A44" w:rsidRDefault="00033376" w:rsidP="00033376">
      <w:pPr>
        <w:numPr>
          <w:ilvl w:val="0"/>
          <w:numId w:val="2"/>
        </w:numPr>
        <w:pBdr>
          <w:top w:val="double" w:sz="4" w:space="1" w:color="000080"/>
          <w:left w:val="double" w:sz="4" w:space="4" w:color="000080"/>
          <w:bottom w:val="double" w:sz="4" w:space="1" w:color="000080"/>
          <w:right w:val="double" w:sz="4" w:space="4" w:color="000080"/>
        </w:pBdr>
        <w:tabs>
          <w:tab w:val="clear" w:pos="720"/>
        </w:tabs>
        <w:autoSpaceDE w:val="0"/>
        <w:autoSpaceDN w:val="0"/>
        <w:adjustRightInd w:val="0"/>
        <w:spacing w:after="200" w:line="276" w:lineRule="auto"/>
        <w:ind w:right="-23"/>
        <w:rPr>
          <w:rFonts w:ascii="Arial" w:eastAsia="Times New Roman" w:hAnsi="Arial" w:cs="Arial"/>
          <w:lang w:eastAsia="en-GB"/>
        </w:rPr>
      </w:pPr>
      <w:r w:rsidRPr="00AA7A44">
        <w:rPr>
          <w:rFonts w:ascii="Arial" w:eastAsia="Times New Roman" w:hAnsi="Arial" w:cs="Arial"/>
          <w:lang w:eastAsia="en-GB"/>
        </w:rPr>
        <w:t>The care, nurture of, and respectful pastoral ministry with, all children, young people and all adults;</w:t>
      </w:r>
    </w:p>
    <w:p w:rsidR="00033376" w:rsidRPr="00AA7A44" w:rsidRDefault="00033376" w:rsidP="00033376">
      <w:pPr>
        <w:numPr>
          <w:ilvl w:val="0"/>
          <w:numId w:val="2"/>
        </w:numPr>
        <w:pBdr>
          <w:top w:val="double" w:sz="4" w:space="1" w:color="000080"/>
          <w:left w:val="double" w:sz="4" w:space="4" w:color="000080"/>
          <w:bottom w:val="double" w:sz="4" w:space="1" w:color="000080"/>
          <w:right w:val="double" w:sz="4" w:space="4" w:color="000080"/>
        </w:pBdr>
        <w:tabs>
          <w:tab w:val="clear" w:pos="720"/>
        </w:tabs>
        <w:autoSpaceDE w:val="0"/>
        <w:autoSpaceDN w:val="0"/>
        <w:adjustRightInd w:val="0"/>
        <w:spacing w:after="200" w:line="276" w:lineRule="auto"/>
        <w:ind w:right="-23"/>
        <w:rPr>
          <w:rFonts w:ascii="Arial" w:eastAsia="Times New Roman" w:hAnsi="Arial" w:cs="Arial"/>
          <w:lang w:eastAsia="en-GB"/>
        </w:rPr>
      </w:pPr>
      <w:r w:rsidRPr="00AA7A44">
        <w:rPr>
          <w:rFonts w:ascii="Arial" w:eastAsia="Times New Roman" w:hAnsi="Arial" w:cs="Arial"/>
          <w:lang w:eastAsia="en-GB"/>
        </w:rPr>
        <w:t>The safeguarding and protection of all children, young people and all adults</w:t>
      </w:r>
      <w:r>
        <w:rPr>
          <w:rFonts w:ascii="Arial" w:eastAsia="Times New Roman" w:hAnsi="Arial" w:cs="Arial"/>
          <w:lang w:eastAsia="en-GB"/>
        </w:rPr>
        <w:t>;</w:t>
      </w:r>
    </w:p>
    <w:p w:rsidR="00033376" w:rsidRPr="00AA7A44" w:rsidRDefault="00033376" w:rsidP="00033376">
      <w:pPr>
        <w:numPr>
          <w:ilvl w:val="0"/>
          <w:numId w:val="2"/>
        </w:numPr>
        <w:pBdr>
          <w:top w:val="double" w:sz="4" w:space="1" w:color="000080"/>
          <w:left w:val="double" w:sz="4" w:space="4" w:color="000080"/>
          <w:bottom w:val="double" w:sz="4" w:space="1" w:color="000080"/>
          <w:right w:val="double" w:sz="4" w:space="4" w:color="000080"/>
        </w:pBdr>
        <w:tabs>
          <w:tab w:val="clear" w:pos="720"/>
        </w:tabs>
        <w:autoSpaceDE w:val="0"/>
        <w:autoSpaceDN w:val="0"/>
        <w:adjustRightInd w:val="0"/>
        <w:spacing w:after="200" w:line="276" w:lineRule="auto"/>
        <w:ind w:right="-23"/>
        <w:rPr>
          <w:rFonts w:ascii="Arial" w:eastAsia="Times New Roman" w:hAnsi="Arial" w:cs="Arial"/>
          <w:lang w:eastAsia="en-GB"/>
        </w:rPr>
      </w:pPr>
      <w:r w:rsidRPr="00AA7A44">
        <w:rPr>
          <w:rFonts w:ascii="Arial" w:eastAsia="Times New Roman" w:hAnsi="Arial" w:cs="Arial"/>
          <w:lang w:eastAsia="en-GB"/>
        </w:rPr>
        <w:t>The establishing of safe, caring communities which provide a loving environment where victims of abuse can report or disclose abuse and where they can find support and best practice that contributes to the prevention of abuse</w:t>
      </w:r>
      <w:r>
        <w:rPr>
          <w:rFonts w:ascii="Arial" w:eastAsia="Times New Roman" w:hAnsi="Arial" w:cs="Arial"/>
          <w:lang w:eastAsia="en-GB"/>
        </w:rPr>
        <w:t>.</w:t>
      </w:r>
    </w:p>
    <w:p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p>
    <w:p w:rsidR="00033376" w:rsidRPr="00AA7A44" w:rsidRDefault="00033376" w:rsidP="00033376">
      <w:pPr>
        <w:autoSpaceDE w:val="0"/>
        <w:autoSpaceDN w:val="0"/>
        <w:adjustRightInd w:val="0"/>
        <w:spacing w:after="160" w:line="259" w:lineRule="auto"/>
        <w:outlineLvl w:val="0"/>
        <w:rPr>
          <w:rFonts w:ascii="Arial" w:eastAsia="Times New Roman" w:hAnsi="Arial" w:cs="Arial"/>
        </w:rPr>
      </w:pPr>
      <w:r w:rsidRPr="00AA7A44">
        <w:rPr>
          <w:rFonts w:ascii="Arial" w:eastAsia="Times New Roman" w:hAnsi="Arial" w:cs="Arial"/>
        </w:rPr>
        <w:t>To this end</w:t>
      </w:r>
      <w:r>
        <w:rPr>
          <w:rFonts w:ascii="Arial" w:eastAsia="Times New Roman" w:hAnsi="Arial" w:cs="Arial"/>
        </w:rPr>
        <w:t>:</w:t>
      </w:r>
    </w:p>
    <w:p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carefully select, support and train all those with any responsibility within the Church, in line with the principles of Safer Recruitment. We will respond without delay to every complaint made, that any adult, child or young person may have been harmed, cooperating with the police and local authority in any investigation</w:t>
      </w:r>
      <w:r>
        <w:rPr>
          <w:rFonts w:ascii="Arial" w:eastAsia="Times New Roman" w:hAnsi="Arial" w:cs="Arial"/>
        </w:rPr>
        <w:t>.</w:t>
      </w:r>
    </w:p>
    <w:p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offer informed pastoral care and support to anyone who has suffered abuse, developing with them an appropriate ministry that recognises the importance of understanding the needs of those who have been abused, including their feelings of alienation and</w:t>
      </w:r>
      <w:r>
        <w:rPr>
          <w:rFonts w:ascii="Arial" w:eastAsia="Times New Roman" w:hAnsi="Arial" w:cs="Arial"/>
        </w:rPr>
        <w:t xml:space="preserve"> </w:t>
      </w:r>
      <w:r w:rsidRPr="00AA7A44">
        <w:rPr>
          <w:rFonts w:ascii="Arial" w:eastAsia="Times New Roman" w:hAnsi="Arial" w:cs="Arial"/>
        </w:rPr>
        <w:t>/</w:t>
      </w:r>
      <w:r>
        <w:rPr>
          <w:rFonts w:ascii="Arial" w:eastAsia="Times New Roman" w:hAnsi="Arial" w:cs="Arial"/>
        </w:rPr>
        <w:t xml:space="preserve"> </w:t>
      </w:r>
      <w:r w:rsidRPr="00AA7A44">
        <w:rPr>
          <w:rFonts w:ascii="Arial" w:eastAsia="Times New Roman" w:hAnsi="Arial" w:cs="Arial"/>
        </w:rPr>
        <w:t>or isolation</w:t>
      </w:r>
      <w:r>
        <w:rPr>
          <w:rFonts w:ascii="Arial" w:eastAsia="Times New Roman" w:hAnsi="Arial" w:cs="Arial"/>
        </w:rPr>
        <w:t>.</w:t>
      </w:r>
    </w:p>
    <w:p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protect survivors of abuse from the possibility of further harm and abuse</w:t>
      </w:r>
      <w:r>
        <w:rPr>
          <w:rFonts w:ascii="Arial" w:eastAsia="Times New Roman" w:hAnsi="Arial" w:cs="Arial"/>
        </w:rPr>
        <w:t>.</w:t>
      </w:r>
    </w:p>
    <w:p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challenge any abuse of power, especially by anyone in a position of respect and responsibility, where they are trusted by others</w:t>
      </w:r>
      <w:r>
        <w:rPr>
          <w:rFonts w:ascii="Arial" w:eastAsia="Times New Roman" w:hAnsi="Arial" w:cs="Arial"/>
        </w:rPr>
        <w:t>.</w:t>
      </w:r>
    </w:p>
    <w:p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offer pastoral care and support, including supervision, and referral to the appropriate authorities, to any m</w:t>
      </w:r>
      <w:r>
        <w:rPr>
          <w:rFonts w:ascii="Arial" w:eastAsia="Times New Roman" w:hAnsi="Arial" w:cs="Arial"/>
        </w:rPr>
        <w:t>ember of our C</w:t>
      </w:r>
      <w:r w:rsidRPr="00AA7A44">
        <w:rPr>
          <w:rFonts w:ascii="Arial" w:eastAsia="Times New Roman" w:hAnsi="Arial" w:cs="Arial"/>
        </w:rPr>
        <w:t>hurch community known to have offended against a child, young person or adult who is vulnerable</w:t>
      </w:r>
      <w:r>
        <w:rPr>
          <w:rFonts w:ascii="Arial" w:eastAsia="Times New Roman" w:hAnsi="Arial" w:cs="Arial"/>
        </w:rPr>
        <w:t>.</w:t>
      </w:r>
    </w:p>
    <w:p w:rsidR="00033376" w:rsidRPr="00AA7A44" w:rsidRDefault="00033376" w:rsidP="00033376">
      <w:pPr>
        <w:autoSpaceDE w:val="0"/>
        <w:autoSpaceDN w:val="0"/>
        <w:adjustRightInd w:val="0"/>
        <w:spacing w:after="160" w:line="259" w:lineRule="auto"/>
        <w:rPr>
          <w:rFonts w:ascii="Arial" w:eastAsia="Times New Roman" w:hAnsi="Arial" w:cs="Arial"/>
        </w:rPr>
      </w:pPr>
    </w:p>
    <w:p w:rsidR="00033376" w:rsidRPr="00AA7A44" w:rsidRDefault="00033376" w:rsidP="00033376">
      <w:pPr>
        <w:autoSpaceDE w:val="0"/>
        <w:autoSpaceDN w:val="0"/>
        <w:adjustRightInd w:val="0"/>
        <w:spacing w:after="160" w:line="259" w:lineRule="auto"/>
        <w:rPr>
          <w:rFonts w:ascii="Arial" w:eastAsia="Times New Roman" w:hAnsi="Arial" w:cs="Arial"/>
        </w:rPr>
      </w:pPr>
      <w:r w:rsidRPr="00AA7A44">
        <w:rPr>
          <w:rFonts w:ascii="Arial" w:eastAsia="Times New Roman" w:hAnsi="Arial" w:cs="Arial"/>
        </w:rPr>
        <w:t>In all these principles we will follow legislation, guidance and recognised good practice.</w:t>
      </w:r>
    </w:p>
    <w:p w:rsidR="00E70FC9" w:rsidRDefault="00033376" w:rsidP="00033376">
      <w:bookmarkStart w:id="0" w:name="_GoBack"/>
      <w:bookmarkEnd w:id="0"/>
    </w:p>
    <w:sectPr w:rsidR="00E70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D4E82"/>
    <w:multiLevelType w:val="hybridMultilevel"/>
    <w:tmpl w:val="533C93C2"/>
    <w:lvl w:ilvl="0" w:tplc="357A0A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961464"/>
    <w:multiLevelType w:val="hybridMultilevel"/>
    <w:tmpl w:val="2CECE492"/>
    <w:lvl w:ilvl="0" w:tplc="2BF258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76"/>
    <w:rsid w:val="00033376"/>
    <w:rsid w:val="000D6DDB"/>
    <w:rsid w:val="00D0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07031-C742-46E7-95BC-78EE7280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76"/>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Hannah Sinclair</cp:lastModifiedBy>
  <cp:revision>1</cp:revision>
  <dcterms:created xsi:type="dcterms:W3CDTF">2016-07-19T12:58:00Z</dcterms:created>
  <dcterms:modified xsi:type="dcterms:W3CDTF">2016-07-19T12:58:00Z</dcterms:modified>
</cp:coreProperties>
</file>