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38D" w:rsidRPr="008F19BB" w:rsidRDefault="0018738D" w:rsidP="0018738D">
      <w:pPr>
        <w:spacing w:before="100" w:beforeAutospacing="1" w:after="100" w:afterAutospacing="1" w:line="240" w:lineRule="auto"/>
        <w:rPr>
          <w:rFonts w:eastAsia="Times New Roman"/>
          <w:b/>
          <w:color w:val="000000"/>
          <w:sz w:val="32"/>
          <w:lang w:eastAsia="en-GB"/>
        </w:rPr>
      </w:pPr>
      <w:r w:rsidRPr="008F19BB">
        <w:rPr>
          <w:rFonts w:eastAsia="Times New Roman"/>
          <w:b/>
          <w:color w:val="000000"/>
          <w:sz w:val="32"/>
          <w:lang w:eastAsia="en-GB"/>
        </w:rPr>
        <w:t>Candlemas carol – tune now the green blade</w:t>
      </w:r>
    </w:p>
    <w:p w:rsidR="00FA696C" w:rsidRPr="008F19BB" w:rsidRDefault="008F19BB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>
        <w:rPr>
          <w:rFonts w:eastAsia="Times New Roman"/>
          <w:color w:val="000000"/>
          <w:sz w:val="32"/>
          <w:lang w:eastAsia="en-GB"/>
        </w:rPr>
        <w:t xml:space="preserve">        </w:t>
      </w:r>
      <w:r w:rsidRPr="008F19BB">
        <w:rPr>
          <w:rFonts w:eastAsia="Times New Roman"/>
          <w:color w:val="000000"/>
          <w:sz w:val="32"/>
          <w:lang w:eastAsia="en-GB"/>
        </w:rPr>
        <w:t>Em</w:t>
      </w:r>
      <w:r w:rsidRPr="008F19BB">
        <w:rPr>
          <w:rFonts w:eastAsia="Times New Roman"/>
          <w:color w:val="000000"/>
          <w:sz w:val="32"/>
          <w:lang w:eastAsia="en-GB"/>
        </w:rPr>
        <w:tab/>
      </w:r>
      <w:r w:rsidRPr="008F19BB">
        <w:rPr>
          <w:rFonts w:eastAsia="Times New Roman"/>
          <w:color w:val="000000"/>
          <w:sz w:val="32"/>
          <w:lang w:eastAsia="en-GB"/>
        </w:rPr>
        <w:tab/>
      </w:r>
      <w:proofErr w:type="gramStart"/>
      <w:r>
        <w:rPr>
          <w:rFonts w:eastAsia="Times New Roman"/>
          <w:color w:val="000000"/>
          <w:sz w:val="32"/>
          <w:lang w:eastAsia="en-GB"/>
        </w:rPr>
        <w:t>A</w:t>
      </w:r>
      <w:proofErr w:type="gramEnd"/>
      <w:r>
        <w:rPr>
          <w:rFonts w:eastAsia="Times New Roman"/>
          <w:color w:val="000000"/>
          <w:sz w:val="32"/>
          <w:lang w:eastAsia="en-GB"/>
        </w:rPr>
        <w:tab/>
        <w:t xml:space="preserve">      </w:t>
      </w:r>
      <w:r w:rsidRPr="008F19BB">
        <w:rPr>
          <w:rFonts w:eastAsia="Times New Roman"/>
          <w:color w:val="000000"/>
          <w:sz w:val="32"/>
          <w:lang w:eastAsia="en-GB"/>
        </w:rPr>
        <w:t>Em</w:t>
      </w:r>
      <w:r w:rsidRPr="008F19BB">
        <w:rPr>
          <w:rFonts w:eastAsia="Times New Roman"/>
          <w:color w:val="000000"/>
          <w:sz w:val="32"/>
          <w:lang w:eastAsia="en-GB"/>
        </w:rPr>
        <w:tab/>
        <w:t xml:space="preserve">  </w:t>
      </w:r>
    </w:p>
    <w:p w:rsidR="00FA696C" w:rsidRP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Down with the rosemary and bays</w:t>
      </w:r>
      <w:proofErr w:type="gramStart"/>
      <w:r w:rsidRPr="008F19BB">
        <w:rPr>
          <w:rFonts w:eastAsia="Times New Roman"/>
          <w:color w:val="000000"/>
          <w:sz w:val="32"/>
          <w:lang w:eastAsia="en-GB"/>
        </w:rPr>
        <w:t>,</w:t>
      </w:r>
      <w:proofErr w:type="gramEnd"/>
      <w:r w:rsidRPr="008F19BB">
        <w:rPr>
          <w:rFonts w:eastAsia="Times New Roman"/>
          <w:color w:val="000000"/>
          <w:sz w:val="32"/>
          <w:lang w:eastAsia="en-GB"/>
        </w:rPr>
        <w:br/>
      </w:r>
      <w:r w:rsidR="008F19BB" w:rsidRPr="008F19BB">
        <w:rPr>
          <w:rFonts w:eastAsia="Times New Roman"/>
          <w:color w:val="000000"/>
          <w:sz w:val="32"/>
          <w:lang w:eastAsia="en-GB"/>
        </w:rPr>
        <w:t xml:space="preserve">A             </w:t>
      </w:r>
      <w:r w:rsidR="008F19BB">
        <w:rPr>
          <w:rFonts w:eastAsia="Times New Roman"/>
          <w:color w:val="000000"/>
          <w:sz w:val="32"/>
          <w:lang w:eastAsia="en-GB"/>
        </w:rPr>
        <w:t xml:space="preserve">        D       </w:t>
      </w:r>
      <w:r w:rsidR="008F19BB" w:rsidRPr="008F19BB">
        <w:rPr>
          <w:rFonts w:eastAsia="Times New Roman"/>
          <w:color w:val="000000"/>
          <w:sz w:val="32"/>
          <w:lang w:eastAsia="en-GB"/>
        </w:rPr>
        <w:t>Em</w:t>
      </w:r>
    </w:p>
    <w:p w:rsidR="00FA696C" w:rsidRPr="008F19BB" w:rsidRDefault="003D1D76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Down with the mistletoe</w:t>
      </w:r>
      <w:r w:rsidR="0018738D" w:rsidRPr="008F19BB">
        <w:rPr>
          <w:rFonts w:eastAsia="Times New Roman"/>
          <w:color w:val="000000"/>
          <w:sz w:val="32"/>
          <w:lang w:eastAsia="en-GB"/>
        </w:rPr>
        <w:t>;</w:t>
      </w:r>
      <w:r w:rsidR="0018738D" w:rsidRPr="008F19BB">
        <w:rPr>
          <w:rFonts w:eastAsia="Times New Roman"/>
          <w:color w:val="000000"/>
          <w:sz w:val="32"/>
          <w:lang w:eastAsia="en-GB"/>
        </w:rPr>
        <w:br/>
      </w:r>
      <w:r w:rsidR="008F19BB">
        <w:rPr>
          <w:rFonts w:eastAsia="Times New Roman"/>
          <w:color w:val="000000"/>
          <w:sz w:val="32"/>
          <w:lang w:eastAsia="en-GB"/>
        </w:rPr>
        <w:t xml:space="preserve">    Em        A</w:t>
      </w:r>
      <w:r w:rsidR="008F19BB">
        <w:rPr>
          <w:rFonts w:eastAsia="Times New Roman"/>
          <w:color w:val="000000"/>
          <w:sz w:val="32"/>
          <w:lang w:eastAsia="en-GB"/>
        </w:rPr>
        <w:tab/>
        <w:t xml:space="preserve">      </w:t>
      </w:r>
      <w:r w:rsidR="00CC5D8E">
        <w:rPr>
          <w:rFonts w:eastAsia="Times New Roman"/>
          <w:color w:val="000000"/>
          <w:sz w:val="32"/>
          <w:lang w:eastAsia="en-GB"/>
        </w:rPr>
        <w:t xml:space="preserve">   </w:t>
      </w:r>
      <w:bookmarkStart w:id="0" w:name="_GoBack"/>
      <w:bookmarkEnd w:id="0"/>
      <w:r w:rsidR="008F19BB" w:rsidRPr="008F19BB">
        <w:rPr>
          <w:rFonts w:eastAsia="Times New Roman"/>
          <w:color w:val="000000"/>
          <w:sz w:val="32"/>
          <w:lang w:eastAsia="en-GB"/>
        </w:rPr>
        <w:t>Em</w:t>
      </w:r>
    </w:p>
    <w:p w:rsidR="00FA696C" w:rsidRP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Instead of holly, now up-raise</w:t>
      </w:r>
      <w:r w:rsidRPr="008F19BB">
        <w:rPr>
          <w:rFonts w:eastAsia="Times New Roman"/>
          <w:color w:val="000000"/>
          <w:sz w:val="32"/>
          <w:lang w:eastAsia="en-GB"/>
        </w:rPr>
        <w:br/>
      </w:r>
      <w:r w:rsidR="008F19BB">
        <w:rPr>
          <w:rFonts w:eastAsia="Times New Roman"/>
          <w:color w:val="000000"/>
          <w:sz w:val="32"/>
          <w:lang w:eastAsia="en-GB"/>
        </w:rPr>
        <w:t xml:space="preserve">       A           </w:t>
      </w:r>
      <w:r w:rsidR="008F19BB" w:rsidRPr="008F19BB">
        <w:rPr>
          <w:rFonts w:eastAsia="Times New Roman"/>
          <w:color w:val="000000"/>
          <w:sz w:val="32"/>
          <w:lang w:eastAsia="en-GB"/>
        </w:rPr>
        <w:t>D          Em</w:t>
      </w:r>
    </w:p>
    <w:p w:rsidR="0018738D" w:rsidRP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The greener box, for show.</w:t>
      </w:r>
    </w:p>
    <w:p w:rsidR="00FA696C" w:rsidRP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b/>
          <w:bCs/>
          <w:i/>
          <w:iCs/>
          <w:color w:val="000000"/>
          <w:sz w:val="32"/>
          <w:lang w:eastAsia="en-GB"/>
        </w:rPr>
        <w:t>Refrain:</w:t>
      </w:r>
      <w:r w:rsidRPr="008F19BB">
        <w:rPr>
          <w:rFonts w:eastAsia="Times New Roman"/>
          <w:color w:val="000000"/>
          <w:sz w:val="32"/>
          <w:lang w:eastAsia="en-GB"/>
        </w:rPr>
        <w:br/>
      </w:r>
      <w:r w:rsidR="008F19BB">
        <w:rPr>
          <w:rFonts w:eastAsia="Times New Roman"/>
          <w:color w:val="000000"/>
          <w:sz w:val="32"/>
          <w:lang w:eastAsia="en-GB"/>
        </w:rPr>
        <w:t xml:space="preserve">         </w:t>
      </w:r>
      <w:r w:rsidR="008F19BB" w:rsidRPr="008F19BB">
        <w:rPr>
          <w:rFonts w:eastAsia="Times New Roman"/>
          <w:color w:val="000000"/>
          <w:sz w:val="32"/>
          <w:lang w:eastAsia="en-GB"/>
        </w:rPr>
        <w:t xml:space="preserve">C       </w:t>
      </w:r>
      <w:r w:rsidR="008F19BB">
        <w:rPr>
          <w:rFonts w:eastAsia="Times New Roman"/>
          <w:color w:val="000000"/>
          <w:sz w:val="32"/>
          <w:lang w:eastAsia="en-GB"/>
        </w:rPr>
        <w:t xml:space="preserve">       </w:t>
      </w:r>
      <w:r w:rsidR="008F19BB" w:rsidRPr="008F19BB">
        <w:rPr>
          <w:rFonts w:eastAsia="Times New Roman"/>
          <w:color w:val="000000"/>
          <w:sz w:val="32"/>
          <w:lang w:eastAsia="en-GB"/>
        </w:rPr>
        <w:t xml:space="preserve"> Am       D</w:t>
      </w:r>
    </w:p>
    <w:p w:rsid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Thus times and seasons shift</w:t>
      </w:r>
      <w:r w:rsidR="003D1D76" w:rsidRPr="008F19BB">
        <w:rPr>
          <w:rFonts w:eastAsia="Times New Roman"/>
          <w:color w:val="000000"/>
          <w:sz w:val="32"/>
          <w:lang w:eastAsia="en-GB"/>
        </w:rPr>
        <w:t xml:space="preserve">; </w:t>
      </w:r>
    </w:p>
    <w:p w:rsidR="008F19BB" w:rsidRDefault="008F19BB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>
        <w:rPr>
          <w:rFonts w:eastAsia="Times New Roman"/>
          <w:color w:val="000000"/>
          <w:sz w:val="32"/>
          <w:lang w:eastAsia="en-GB"/>
        </w:rPr>
        <w:t xml:space="preserve">         Em         </w:t>
      </w:r>
      <w:proofErr w:type="gramStart"/>
      <w:r>
        <w:rPr>
          <w:rFonts w:eastAsia="Times New Roman"/>
          <w:color w:val="000000"/>
          <w:sz w:val="32"/>
          <w:lang w:eastAsia="en-GB"/>
        </w:rPr>
        <w:t>A</w:t>
      </w:r>
      <w:proofErr w:type="gramEnd"/>
      <w:r>
        <w:rPr>
          <w:rFonts w:eastAsia="Times New Roman"/>
          <w:color w:val="000000"/>
          <w:sz w:val="32"/>
          <w:lang w:eastAsia="en-GB"/>
        </w:rPr>
        <w:t xml:space="preserve">            </w:t>
      </w:r>
      <w:r w:rsidRPr="008F19BB">
        <w:rPr>
          <w:rFonts w:eastAsia="Times New Roman"/>
          <w:color w:val="000000"/>
          <w:sz w:val="32"/>
          <w:lang w:eastAsia="en-GB"/>
        </w:rPr>
        <w:t>B7</w:t>
      </w:r>
    </w:p>
    <w:p w:rsidR="00FA696C" w:rsidRPr="008F19BB" w:rsidRDefault="003D1D76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proofErr w:type="gramStart"/>
      <w:r w:rsidRPr="008F19BB">
        <w:rPr>
          <w:rFonts w:eastAsia="Times New Roman"/>
          <w:color w:val="000000"/>
          <w:sz w:val="32"/>
          <w:lang w:eastAsia="en-GB"/>
        </w:rPr>
        <w:t>each</w:t>
      </w:r>
      <w:proofErr w:type="gramEnd"/>
      <w:r w:rsidRPr="008F19BB">
        <w:rPr>
          <w:rFonts w:eastAsia="Times New Roman"/>
          <w:color w:val="000000"/>
          <w:sz w:val="32"/>
          <w:lang w:eastAsia="en-GB"/>
        </w:rPr>
        <w:t xml:space="preserve"> thing his turn doth hold</w:t>
      </w:r>
      <w:r w:rsidR="0018738D" w:rsidRPr="008F19BB">
        <w:rPr>
          <w:rFonts w:eastAsia="Times New Roman"/>
          <w:color w:val="000000"/>
          <w:sz w:val="32"/>
          <w:lang w:eastAsia="en-GB"/>
        </w:rPr>
        <w:t>;</w:t>
      </w:r>
      <w:r w:rsidR="0018738D" w:rsidRPr="008F19BB">
        <w:rPr>
          <w:rFonts w:eastAsia="Times New Roman"/>
          <w:color w:val="000000"/>
          <w:sz w:val="32"/>
          <w:lang w:eastAsia="en-GB"/>
        </w:rPr>
        <w:br/>
      </w:r>
      <w:r w:rsidR="008F19BB">
        <w:rPr>
          <w:rFonts w:eastAsia="Times New Roman"/>
          <w:color w:val="000000"/>
          <w:sz w:val="32"/>
          <w:lang w:eastAsia="en-GB"/>
        </w:rPr>
        <w:t xml:space="preserve">    Em          </w:t>
      </w:r>
      <w:r w:rsidR="008F19BB" w:rsidRPr="008F19BB">
        <w:rPr>
          <w:rFonts w:eastAsia="Times New Roman"/>
          <w:color w:val="000000"/>
          <w:sz w:val="32"/>
          <w:lang w:eastAsia="en-GB"/>
        </w:rPr>
        <w:t>A</w:t>
      </w:r>
      <w:r w:rsidR="008F19BB" w:rsidRPr="008F19BB">
        <w:rPr>
          <w:rFonts w:eastAsia="Times New Roman"/>
          <w:color w:val="000000"/>
          <w:sz w:val="32"/>
          <w:lang w:eastAsia="en-GB"/>
        </w:rPr>
        <w:tab/>
        <w:t xml:space="preserve">      </w:t>
      </w:r>
      <w:r w:rsidR="008F19BB">
        <w:rPr>
          <w:rFonts w:eastAsia="Times New Roman"/>
          <w:color w:val="000000"/>
          <w:sz w:val="32"/>
          <w:lang w:eastAsia="en-GB"/>
        </w:rPr>
        <w:t xml:space="preserve">          </w:t>
      </w:r>
      <w:r w:rsidR="008F19BB" w:rsidRPr="008F19BB">
        <w:rPr>
          <w:rFonts w:eastAsia="Times New Roman"/>
          <w:color w:val="000000"/>
          <w:sz w:val="32"/>
          <w:lang w:eastAsia="en-GB"/>
        </w:rPr>
        <w:t>Em</w:t>
      </w:r>
    </w:p>
    <w:p w:rsid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 xml:space="preserve">In God new thoughts and things succeed, </w:t>
      </w:r>
    </w:p>
    <w:p w:rsidR="008F19BB" w:rsidRDefault="008F19BB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r>
        <w:rPr>
          <w:rFonts w:eastAsia="Times New Roman"/>
          <w:color w:val="000000"/>
          <w:sz w:val="32"/>
          <w:lang w:eastAsia="en-GB"/>
        </w:rPr>
        <w:t xml:space="preserve">     </w:t>
      </w:r>
      <w:r w:rsidRPr="008F19BB">
        <w:rPr>
          <w:rFonts w:eastAsia="Times New Roman"/>
          <w:color w:val="000000"/>
          <w:sz w:val="32"/>
          <w:lang w:eastAsia="en-GB"/>
        </w:rPr>
        <w:t xml:space="preserve">A  </w:t>
      </w:r>
      <w:r>
        <w:rPr>
          <w:rFonts w:eastAsia="Times New Roman"/>
          <w:color w:val="000000"/>
          <w:sz w:val="32"/>
          <w:lang w:eastAsia="en-GB"/>
        </w:rPr>
        <w:t xml:space="preserve">       </w:t>
      </w:r>
      <w:r w:rsidRPr="008F19BB">
        <w:rPr>
          <w:rFonts w:eastAsia="Times New Roman"/>
          <w:color w:val="000000"/>
          <w:sz w:val="32"/>
          <w:lang w:eastAsia="en-GB"/>
        </w:rPr>
        <w:t xml:space="preserve">D          </w:t>
      </w:r>
      <w:r>
        <w:rPr>
          <w:rFonts w:eastAsia="Times New Roman"/>
          <w:color w:val="000000"/>
          <w:sz w:val="32"/>
          <w:lang w:eastAsia="en-GB"/>
        </w:rPr>
        <w:t xml:space="preserve">      </w:t>
      </w:r>
      <w:r w:rsidRPr="008F19BB">
        <w:rPr>
          <w:rFonts w:eastAsia="Times New Roman"/>
          <w:color w:val="000000"/>
          <w:sz w:val="32"/>
          <w:lang w:eastAsia="en-GB"/>
        </w:rPr>
        <w:t>Em</w:t>
      </w:r>
    </w:p>
    <w:p w:rsidR="0018738D" w:rsidRPr="008F19BB" w:rsidRDefault="0018738D" w:rsidP="008F19BB">
      <w:pPr>
        <w:spacing w:line="240" w:lineRule="auto"/>
        <w:rPr>
          <w:rFonts w:eastAsia="Times New Roman"/>
          <w:color w:val="000000"/>
          <w:sz w:val="32"/>
          <w:lang w:eastAsia="en-GB"/>
        </w:rPr>
      </w:pPr>
      <w:proofErr w:type="gramStart"/>
      <w:r w:rsidRPr="008F19BB">
        <w:rPr>
          <w:rFonts w:eastAsia="Times New Roman"/>
          <w:color w:val="000000"/>
          <w:sz w:val="32"/>
          <w:lang w:eastAsia="en-GB"/>
        </w:rPr>
        <w:t>as</w:t>
      </w:r>
      <w:proofErr w:type="gramEnd"/>
      <w:r w:rsidRPr="008F19BB">
        <w:rPr>
          <w:rFonts w:eastAsia="Times New Roman"/>
          <w:color w:val="000000"/>
          <w:sz w:val="32"/>
          <w:lang w:eastAsia="en-GB"/>
        </w:rPr>
        <w:t xml:space="preserve"> former things grow old.</w:t>
      </w:r>
    </w:p>
    <w:p w:rsidR="0018738D" w:rsidRPr="008F19BB" w:rsidRDefault="003D1D76" w:rsidP="0018738D">
      <w:pPr>
        <w:spacing w:before="100" w:beforeAutospacing="1" w:after="100" w:afterAutospacing="1"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The holly hitherto did sway</w:t>
      </w:r>
      <w:r w:rsidR="0018738D" w:rsidRPr="008F19BB">
        <w:rPr>
          <w:rFonts w:eastAsia="Times New Roman"/>
          <w:color w:val="000000"/>
          <w:sz w:val="32"/>
          <w:lang w:eastAsia="en-GB"/>
        </w:rPr>
        <w:t>;</w:t>
      </w:r>
      <w:r w:rsidR="0018738D" w:rsidRPr="008F19BB">
        <w:rPr>
          <w:rFonts w:eastAsia="Times New Roman"/>
          <w:color w:val="000000"/>
          <w:sz w:val="32"/>
          <w:lang w:eastAsia="en-GB"/>
        </w:rPr>
        <w:br/>
        <w:t>Let box now domineer</w:t>
      </w:r>
      <w:r w:rsidR="0018738D" w:rsidRPr="008F19BB">
        <w:rPr>
          <w:rFonts w:eastAsia="Times New Roman"/>
          <w:color w:val="000000"/>
          <w:sz w:val="32"/>
          <w:lang w:eastAsia="en-GB"/>
        </w:rPr>
        <w:br/>
        <w:t>Until the dancing Easter day,</w:t>
      </w:r>
      <w:r w:rsidR="0018738D" w:rsidRPr="008F19BB">
        <w:rPr>
          <w:rFonts w:eastAsia="Times New Roman"/>
          <w:color w:val="000000"/>
          <w:sz w:val="32"/>
          <w:lang w:eastAsia="en-GB"/>
        </w:rPr>
        <w:br/>
        <w:t>Or Easter's eve appear. </w:t>
      </w:r>
      <w:r w:rsidR="0018738D" w:rsidRPr="008F19BB">
        <w:rPr>
          <w:rFonts w:eastAsia="Times New Roman"/>
          <w:b/>
          <w:bCs/>
          <w:i/>
          <w:iCs/>
          <w:color w:val="000000"/>
          <w:sz w:val="32"/>
          <w:lang w:eastAsia="en-GB"/>
        </w:rPr>
        <w:t>Refrain</w:t>
      </w:r>
    </w:p>
    <w:p w:rsidR="0018738D" w:rsidRPr="008F19BB" w:rsidRDefault="0018738D" w:rsidP="0018738D">
      <w:pPr>
        <w:spacing w:before="100" w:beforeAutospacing="1" w:after="100" w:afterAutospacing="1"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 xml:space="preserve">Then youthful box which now </w:t>
      </w:r>
      <w:r w:rsidR="003D1D76" w:rsidRPr="008F19BB">
        <w:rPr>
          <w:rFonts w:eastAsia="Times New Roman"/>
          <w:color w:val="000000"/>
          <w:sz w:val="32"/>
          <w:lang w:eastAsia="en-GB"/>
        </w:rPr>
        <w:t>hath grace</w:t>
      </w:r>
      <w:r w:rsidR="003D1D76" w:rsidRPr="008F19BB">
        <w:rPr>
          <w:rFonts w:eastAsia="Times New Roman"/>
          <w:color w:val="000000"/>
          <w:sz w:val="32"/>
          <w:lang w:eastAsia="en-GB"/>
        </w:rPr>
        <w:br/>
        <w:t>Your houses to renew</w:t>
      </w:r>
      <w:proofErr w:type="gramStart"/>
      <w:r w:rsidRPr="008F19BB">
        <w:rPr>
          <w:rFonts w:eastAsia="Times New Roman"/>
          <w:color w:val="000000"/>
          <w:sz w:val="32"/>
          <w:lang w:eastAsia="en-GB"/>
        </w:rPr>
        <w:t>;</w:t>
      </w:r>
      <w:proofErr w:type="gramEnd"/>
      <w:r w:rsidRPr="008F19BB">
        <w:rPr>
          <w:rFonts w:eastAsia="Times New Roman"/>
          <w:color w:val="000000"/>
          <w:sz w:val="32"/>
          <w:lang w:eastAsia="en-GB"/>
        </w:rPr>
        <w:br/>
        <w:t>Grown old, surrender must his place</w:t>
      </w:r>
      <w:r w:rsidRPr="008F19BB">
        <w:rPr>
          <w:rFonts w:eastAsia="Times New Roman"/>
          <w:color w:val="000000"/>
          <w:sz w:val="32"/>
          <w:lang w:eastAsia="en-GB"/>
        </w:rPr>
        <w:br/>
        <w:t>Unto the crisped yew. </w:t>
      </w:r>
      <w:r w:rsidRPr="008F19BB">
        <w:rPr>
          <w:rFonts w:eastAsia="Times New Roman"/>
          <w:b/>
          <w:bCs/>
          <w:i/>
          <w:iCs/>
          <w:color w:val="000000"/>
          <w:sz w:val="32"/>
          <w:lang w:eastAsia="en-GB"/>
        </w:rPr>
        <w:t>Refrain</w:t>
      </w:r>
    </w:p>
    <w:p w:rsidR="0018738D" w:rsidRPr="008F19BB" w:rsidRDefault="0018738D" w:rsidP="0018738D">
      <w:pPr>
        <w:spacing w:before="100" w:beforeAutospacing="1" w:after="100" w:afterAutospacing="1" w:line="240" w:lineRule="auto"/>
        <w:rPr>
          <w:rFonts w:eastAsia="Times New Roman"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When yew is out, then birch co</w:t>
      </w:r>
      <w:r w:rsidR="003D1D76" w:rsidRPr="008F19BB">
        <w:rPr>
          <w:rFonts w:eastAsia="Times New Roman"/>
          <w:color w:val="000000"/>
          <w:sz w:val="32"/>
          <w:lang w:eastAsia="en-GB"/>
        </w:rPr>
        <w:t>mes in</w:t>
      </w:r>
      <w:proofErr w:type="gramStart"/>
      <w:r w:rsidR="003D1D76" w:rsidRPr="008F19BB">
        <w:rPr>
          <w:rFonts w:eastAsia="Times New Roman"/>
          <w:color w:val="000000"/>
          <w:sz w:val="32"/>
          <w:lang w:eastAsia="en-GB"/>
        </w:rPr>
        <w:t>,</w:t>
      </w:r>
      <w:proofErr w:type="gramEnd"/>
      <w:r w:rsidR="003D1D76" w:rsidRPr="008F19BB">
        <w:rPr>
          <w:rFonts w:eastAsia="Times New Roman"/>
          <w:color w:val="000000"/>
          <w:sz w:val="32"/>
          <w:lang w:eastAsia="en-GB"/>
        </w:rPr>
        <w:br/>
        <w:t>And many flowers beside</w:t>
      </w:r>
      <w:r w:rsidRPr="008F19BB">
        <w:rPr>
          <w:rFonts w:eastAsia="Times New Roman"/>
          <w:color w:val="000000"/>
          <w:sz w:val="32"/>
          <w:lang w:eastAsia="en-GB"/>
        </w:rPr>
        <w:t>;</w:t>
      </w:r>
      <w:r w:rsidRPr="008F19BB">
        <w:rPr>
          <w:rFonts w:eastAsia="Times New Roman"/>
          <w:color w:val="000000"/>
          <w:sz w:val="32"/>
          <w:lang w:eastAsia="en-GB"/>
        </w:rPr>
        <w:br/>
        <w:t>Both of a fresh and fragrant kin</w:t>
      </w:r>
      <w:r w:rsidRPr="008F19BB">
        <w:rPr>
          <w:rFonts w:eastAsia="Times New Roman"/>
          <w:color w:val="000000"/>
          <w:sz w:val="32"/>
          <w:lang w:eastAsia="en-GB"/>
        </w:rPr>
        <w:br/>
        <w:t>To honour Whitsuntide. </w:t>
      </w:r>
      <w:r w:rsidRPr="008F19BB">
        <w:rPr>
          <w:rFonts w:eastAsia="Times New Roman"/>
          <w:b/>
          <w:bCs/>
          <w:i/>
          <w:iCs/>
          <w:color w:val="000000"/>
          <w:sz w:val="32"/>
          <w:lang w:eastAsia="en-GB"/>
        </w:rPr>
        <w:t>Refrain</w:t>
      </w:r>
    </w:p>
    <w:p w:rsidR="0018738D" w:rsidRPr="008F19BB" w:rsidRDefault="0018738D" w:rsidP="0018738D">
      <w:pPr>
        <w:spacing w:before="100" w:beforeAutospacing="1" w:after="100" w:afterAutospacing="1" w:line="240" w:lineRule="auto"/>
        <w:rPr>
          <w:rFonts w:eastAsia="Times New Roman"/>
          <w:b/>
          <w:bCs/>
          <w:i/>
          <w:iCs/>
          <w:color w:val="000000"/>
          <w:sz w:val="32"/>
          <w:lang w:eastAsia="en-GB"/>
        </w:rPr>
      </w:pPr>
      <w:r w:rsidRPr="008F19BB">
        <w:rPr>
          <w:rFonts w:eastAsia="Times New Roman"/>
          <w:color w:val="000000"/>
          <w:sz w:val="32"/>
          <w:lang w:eastAsia="en-GB"/>
        </w:rPr>
        <w:t>Green rushes, then, and sweetest bents</w:t>
      </w:r>
      <w:proofErr w:type="gramStart"/>
      <w:r w:rsidRPr="008F19BB">
        <w:rPr>
          <w:rFonts w:eastAsia="Times New Roman"/>
          <w:color w:val="000000"/>
          <w:sz w:val="32"/>
          <w:lang w:eastAsia="en-GB"/>
        </w:rPr>
        <w:t>,</w:t>
      </w:r>
      <w:proofErr w:type="gramEnd"/>
      <w:r w:rsidRPr="008F19BB">
        <w:rPr>
          <w:rFonts w:eastAsia="Times New Roman"/>
          <w:color w:val="000000"/>
          <w:sz w:val="32"/>
          <w:lang w:eastAsia="en-GB"/>
        </w:rPr>
        <w:br/>
        <w:t>With cooler oaken boughs,</w:t>
      </w:r>
      <w:r w:rsidRPr="008F19BB">
        <w:rPr>
          <w:rFonts w:eastAsia="Times New Roman"/>
          <w:color w:val="000000"/>
          <w:sz w:val="32"/>
          <w:lang w:eastAsia="en-GB"/>
        </w:rPr>
        <w:br/>
        <w:t>Come in for comely ornaments</w:t>
      </w:r>
      <w:r w:rsidRPr="008F19BB">
        <w:rPr>
          <w:rFonts w:eastAsia="Times New Roman"/>
          <w:color w:val="000000"/>
          <w:sz w:val="32"/>
          <w:lang w:eastAsia="en-GB"/>
        </w:rPr>
        <w:br/>
        <w:t>To re-adorn the house. </w:t>
      </w:r>
      <w:r w:rsidRPr="008F19BB">
        <w:rPr>
          <w:rFonts w:eastAsia="Times New Roman"/>
          <w:b/>
          <w:bCs/>
          <w:i/>
          <w:iCs/>
          <w:color w:val="000000"/>
          <w:sz w:val="32"/>
          <w:lang w:eastAsia="en-GB"/>
        </w:rPr>
        <w:t>Refrain</w:t>
      </w:r>
    </w:p>
    <w:p w:rsidR="0018738D" w:rsidRPr="008F19BB" w:rsidRDefault="0018738D" w:rsidP="0018738D">
      <w:pPr>
        <w:spacing w:before="100" w:beforeAutospacing="1" w:after="100" w:afterAutospacing="1" w:line="240" w:lineRule="auto"/>
        <w:rPr>
          <w:rFonts w:eastAsia="Times New Roman"/>
          <w:bCs/>
          <w:i/>
          <w:iCs/>
          <w:color w:val="000000"/>
          <w:sz w:val="28"/>
          <w:lang w:eastAsia="en-GB"/>
        </w:rPr>
      </w:pPr>
      <w:r w:rsidRPr="008F19BB">
        <w:rPr>
          <w:rFonts w:eastAsia="Times New Roman"/>
          <w:bCs/>
          <w:i/>
          <w:iCs/>
          <w:color w:val="000000"/>
          <w:sz w:val="28"/>
          <w:lang w:eastAsia="en-GB"/>
        </w:rPr>
        <w:t>C16th Robert Herrick</w:t>
      </w:r>
    </w:p>
    <w:p w:rsidR="00124E07" w:rsidRPr="008F19BB" w:rsidRDefault="00124E07">
      <w:pPr>
        <w:rPr>
          <w:sz w:val="32"/>
        </w:rPr>
      </w:pPr>
    </w:p>
    <w:sectPr w:rsidR="00124E07" w:rsidRPr="008F19BB" w:rsidSect="00FA696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38D"/>
    <w:rsid w:val="00124E07"/>
    <w:rsid w:val="0018738D"/>
    <w:rsid w:val="003D1D76"/>
    <w:rsid w:val="008F19BB"/>
    <w:rsid w:val="00A60862"/>
    <w:rsid w:val="00CC5D8E"/>
    <w:rsid w:val="00FA6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DBA80D-35CE-4AD5-8E88-189CED647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D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3</cp:revision>
  <cp:lastPrinted>2015-01-30T18:23:00Z</cp:lastPrinted>
  <dcterms:created xsi:type="dcterms:W3CDTF">2017-02-04T11:39:00Z</dcterms:created>
  <dcterms:modified xsi:type="dcterms:W3CDTF">2017-02-04T11:40:00Z</dcterms:modified>
</cp:coreProperties>
</file>